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jc w:val="center"/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法定代表人（单位负责人）身份证明</w:t>
      </w: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position w:val="-4"/>
          <w:szCs w:val="21"/>
          <w:highlight w:val="none"/>
          <w14:textFill>
            <w14:solidFill>
              <w14:schemeClr w14:val="tx1"/>
            </w14:solidFill>
          </w14:textFill>
        </w:rPr>
        <w:t>供应商名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4"/>
          <w:szCs w:val="21"/>
          <w:highlight w:val="none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cs="微软雅黑"/>
          <w:color w:val="000000" w:themeColor="text1"/>
          <w:kern w:val="0"/>
          <w:position w:val="-4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2" w:right="-23" w:firstLine="420" w:firstLineChars="200"/>
        <w:jc w:val="left"/>
        <w:rPr>
          <w:rFonts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龄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宋体" w:hAnsi="宋体" w:cs="微软雅黑"/>
          <w:color w:val="000000" w:themeColor="text1"/>
          <w:spacing w:val="-2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微软雅黑"/>
          <w:color w:val="000000" w:themeColor="text1"/>
          <w:spacing w:val="-106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微软雅黑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520" w:right="-20"/>
        <w:jc w:val="left"/>
        <w:rPr>
          <w:rFonts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特此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明。</w:t>
      </w:r>
    </w:p>
    <w:p>
      <w:pPr>
        <w:tabs>
          <w:tab w:val="left" w:pos="420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94" w:rightChars="0"/>
        <w:jc w:val="left"/>
        <w:rPr>
          <w:rFonts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责人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身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复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印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0" w:type="auto"/>
        <w:tblInd w:w="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43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身份证（正面）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宋体" w:hAnsi="宋体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9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身份证（反面）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宋体" w:hAnsi="宋体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供应商代表为法定代表人（单位负责人）的提供。供应商为自然人的无需提供。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2、此身份证明由投标单位加盖单位公章，除投标文件中须提供外，还须另外准备一份，不装入投标文件，用于现场身份验证。）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adjustRightInd w:val="0"/>
        <w:snapToGrid w:val="0"/>
        <w:spacing w:before="156" w:beforeLines="50" w:line="360" w:lineRule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ind w:right="24"/>
        <w:rPr>
          <w:rFonts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  <w:bookmarkStart w:id="0" w:name="_Toc34637792"/>
    </w:p>
    <w:p>
      <w:pPr>
        <w:pStyle w:val="2"/>
        <w:jc w:val="both"/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jc w:val="center"/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授权委托书</w:t>
      </w:r>
      <w:bookmarkEnd w:id="0"/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（姓名、职务）系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名称）的法定代表人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责人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，现授权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（项目名称、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采购编号、采购代理编号）响应文件；(2)签署并重新提交响应文件及最后报价；(3)退出谈判（如可能）；(4)签订合同和处理有关事宜，其法律后果由我方承担。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日签字生效，特此声明。</w:t>
      </w: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38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身份证（正面）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宋体" w:hAnsi="宋体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8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身份证（反面）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宋体" w:hAnsi="宋体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hint="eastAsia" w:ascii="宋体" w:hAnsi="宋体" w:cs="微软雅黑"/>
                <w:color w:val="000000" w:themeColor="text1"/>
                <w:spacing w:val="-2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40" w:lineRule="exact"/>
        <w:textAlignment w:val="auto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供应商代表不是供应商的法定代表人（单位负责人）的提供。供应商为自然人的无需提供。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40" w:lineRule="exact"/>
        <w:textAlignment w:val="auto"/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2、此授权委托书由投标单位法定代表人和委托代理人亲笔签署，并加盖单位公章，除投标文件中须提供外，还须另外准备一份，不装入投标文件，用于现场身份验证。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40" w:lineRule="exact"/>
        <w:textAlignment w:val="auto"/>
        <w:rPr>
          <w:rFonts w:hint="eastAsia" w:ascii="宋体" w:hAnsi="宋体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3、法人直接参加投标的，无需提供法人代表授权委托书。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adjustRightInd w:val="0"/>
        <w:snapToGrid w:val="0"/>
        <w:spacing w:before="156" w:beforeLines="50" w:line="360" w:lineRule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宋体" w:hAnsi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责人</w:t>
      </w:r>
      <w:r>
        <w:rPr>
          <w:rFonts w:hint="eastAsia" w:ascii="宋体" w:hAnsi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或其授权的代理人（签字或印章）：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B7C7A"/>
    <w:rsid w:val="31AB7C7A"/>
    <w:rsid w:val="780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2020-05-29T03:38:00Z</dcterms:created>
  <dc:creator>Administrator</dc:creator>
  <cp:lastModifiedBy>Administrator</cp:lastModifiedBy>
  <dcterms:modified xsi:type="dcterms:W3CDTF">2020-05-29T03:54:16Z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