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湖南科技职业学院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</w:t>
      </w:r>
    </w:p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560" w:lineRule="exact"/>
        <w:jc w:val="center"/>
        <w:rPr>
          <w:rFonts w:ascii="仿宋_GB2312" w:eastAsia="方正小标宋简体" w:hAnsi="仿宋_GB2312" w:cs="仿宋_GB2312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疫情防控要求</w:t>
      </w:r>
    </w:p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考试日前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14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天（简称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“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14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”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）内无武汉，中、高风险地区，境外国家及港澳台地区旅居史的考生：在抵长前主动申领居住地的电子健康码。凭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准考证、有效身份证、绿色健康码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、绿色行程卡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、经本人签字确认的《疫情期间个人行为承诺书》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2-1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），经体温检测后进入校门。</w:t>
      </w:r>
    </w:p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天内有武汉旅居史、有中风险地区旅居史的考生：在抵长前主动申领居住地的电子健康码，提供考试前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天内当地新冠肺炎病毒核酸检测或血清特异性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IgG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抗体检测报告，或提前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天到达长沙的医院进行新冠肺炎病毒核酸检测。凭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准考证、有效身份证、绿色健康码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、绿色行程卡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、经本人签字确认的《疫情期间个人行为承诺书》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《核酸检测证明》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，经体温检测后进入校门。</w:t>
      </w:r>
    </w:p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14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天内有高风险地区和境外国家及港澳台地区旅居史的考生：在抵长前主动申领居住地的电子健康码，出具隔离满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天的解除隔离证明、新冠肺炎病毒核酸检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测或血清特异性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IgG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抗体检测报告。凭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准考证、有效身份证、绿色健康码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、绿色行程卡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彩色打印件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)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、经本人签字确认的《疫情期间个人行为承诺书》，《核酸检测证明》、隔离满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14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天的解除隔离证明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，经体温检测后进入校门。</w:t>
      </w:r>
    </w:p>
    <w:p w:rsidR="00CC4EC4" w:rsidRDefault="00CB65E1">
      <w:pPr>
        <w:pStyle w:val="a3"/>
        <w:widowControl/>
        <w:shd w:val="clear" w:color="auto" w:fill="FFFFFF"/>
        <w:wordWrap w:val="0"/>
        <w:spacing w:beforeAutospacing="0" w:afterAutospacing="0" w:line="42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为确保进校检查工作高效，请提前彩色打印好考生本人前一天的绿色健康码和绿色行程卡，打印《疫情期间个人行为承诺书》（签字确认）；相关证明材料由工作人员在考生进入校门时统一收取。绿色健康码和绿色行程卡的申领流程见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2-2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CC4EC4" w:rsidRDefault="00CC4EC4">
      <w:pPr>
        <w:rPr>
          <w:rFonts w:ascii="仿宋_GB2312" w:eastAsia="仿宋_GB2312" w:hAnsi="仿宋_GB2312" w:cs="仿宋_GB2312"/>
          <w:sz w:val="32"/>
          <w:szCs w:val="32"/>
        </w:rPr>
      </w:pPr>
    </w:p>
    <w:p w:rsidR="00CC4EC4" w:rsidRDefault="00CB65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2-1</w:t>
      </w:r>
      <w:r>
        <w:rPr>
          <w:rFonts w:ascii="仿宋_GB2312" w:eastAsia="仿宋_GB2312" w:hAnsi="仿宋_GB2312" w:cs="仿宋_GB2312" w:hint="eastAsia"/>
          <w:sz w:val="32"/>
          <w:szCs w:val="32"/>
        </w:rPr>
        <w:t>：《疫情期间个人行为承诺书》</w:t>
      </w:r>
    </w:p>
    <w:p w:rsidR="00CC4EC4" w:rsidRDefault="00CB65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2-2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绿色健康码</w:t>
      </w:r>
      <w:r>
        <w:rPr>
          <w:rFonts w:ascii="仿宋_GB2312" w:eastAsia="仿宋_GB2312" w:hAnsi="仿宋_GB2312" w:cs="仿宋_GB2312" w:hint="eastAsia"/>
          <w:sz w:val="32"/>
          <w:szCs w:val="32"/>
        </w:rPr>
        <w:t>和绿色行程卡的申领流程</w:t>
      </w:r>
    </w:p>
    <w:p w:rsidR="00CC4EC4" w:rsidRDefault="00CC4EC4">
      <w:pPr>
        <w:rPr>
          <w:rFonts w:ascii="仿宋_GB2312" w:eastAsia="仿宋_GB2312" w:hAnsi="仿宋_GB2312" w:cs="仿宋_GB2312"/>
          <w:sz w:val="32"/>
          <w:szCs w:val="32"/>
        </w:rPr>
      </w:pPr>
    </w:p>
    <w:p w:rsidR="00CC4EC4" w:rsidRDefault="00CB65E1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湖南科技职业学院</w:t>
      </w:r>
    </w:p>
    <w:p w:rsidR="00CC4EC4" w:rsidRDefault="00CB65E1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公开招聘工作领导小组办公室</w:t>
      </w:r>
    </w:p>
    <w:p w:rsidR="00CC4EC4" w:rsidRDefault="00CB65E1">
      <w:pPr>
        <w:jc w:val="right"/>
        <w:rPr>
          <w:rFonts w:ascii="仿宋_GB2312" w:eastAsia="仿宋_GB2312" w:hAnsi="仿宋_GB2312" w:cs="仿宋_GB2312"/>
          <w:sz w:val="32"/>
          <w:szCs w:val="32"/>
        </w:rPr>
        <w:sectPr w:rsidR="00CC4E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C4EC4" w:rsidRDefault="00CB65E1">
      <w:pPr>
        <w:rPr>
          <w:rStyle w:val="bjh-p"/>
          <w:rFonts w:ascii="Times New Roman" w:eastAsia="楷体" w:hAnsi="Times New Roman" w:cs="楷体"/>
          <w:b/>
          <w:bCs/>
          <w:kern w:val="0"/>
          <w:sz w:val="24"/>
        </w:rPr>
      </w:pP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lastRenderedPageBreak/>
        <w:t>附件</w:t>
      </w: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t>2-</w:t>
      </w:r>
      <w:r>
        <w:rPr>
          <w:rStyle w:val="bjh-p"/>
          <w:rFonts w:ascii="等线" w:eastAsia="楷体" w:hAnsi="等线" w:cs="楷体"/>
          <w:b/>
          <w:bCs/>
          <w:kern w:val="0"/>
          <w:sz w:val="24"/>
        </w:rPr>
        <w:t>1</w:t>
      </w: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t>：</w:t>
      </w:r>
    </w:p>
    <w:p w:rsidR="00CC4EC4" w:rsidRDefault="00CC4EC4">
      <w:pPr>
        <w:rPr>
          <w:rStyle w:val="bjh-p"/>
          <w:rFonts w:ascii="Times New Roman" w:eastAsia="楷体" w:hAnsi="Times New Roman" w:cs="楷体"/>
          <w:b/>
          <w:bCs/>
          <w:kern w:val="0"/>
          <w:sz w:val="24"/>
        </w:rPr>
      </w:pPr>
    </w:p>
    <w:p w:rsidR="00CC4EC4" w:rsidRDefault="00CB65E1">
      <w:pPr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Style w:val="bjh-p"/>
          <w:rFonts w:ascii="等线" w:eastAsia="黑体" w:hAnsi="等线" w:cs="黑体" w:hint="eastAsia"/>
          <w:bCs/>
          <w:kern w:val="0"/>
          <w:sz w:val="28"/>
          <w:szCs w:val="28"/>
        </w:rPr>
        <w:t>疫情期间个人行为承诺书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根据《中华人民共和国传染病防治法》和《中华人民共和国突发事件应对法》相关规定，为保障新冠肺炎疫情防控工作有序进行，有效阻断疫情传播，确保我院公开招聘考试平稳、顺利，更重要的是对自己和全体老师和考生的生命安全、身体健康负起责任，我郑重承诺：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本人为</w:t>
      </w:r>
      <w:r>
        <w:rPr>
          <w:rFonts w:ascii="Times New Roman" w:eastAsia="宋体" w:hAnsi="Times New Roman" w:cs="宋体" w:hint="eastAsia"/>
          <w:sz w:val="24"/>
        </w:rPr>
        <w:t>____________</w:t>
      </w:r>
      <w:r>
        <w:rPr>
          <w:rFonts w:ascii="Times New Roman" w:eastAsia="宋体" w:hAnsi="Times New Roman" w:cs="宋体" w:hint="eastAsia"/>
          <w:sz w:val="24"/>
        </w:rPr>
        <w:t>类考生，入校前所报送的健康状况和行踪记录属实。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Calibri" w:eastAsia="宋体" w:hAnsi="Calibri" w:cs="Calibri"/>
          <w:sz w:val="24"/>
        </w:rPr>
        <w:t>①</w:t>
      </w:r>
      <w:r>
        <w:rPr>
          <w:rFonts w:ascii="Times New Roman" w:eastAsia="宋体" w:hAnsi="Times New Roman" w:cs="宋体" w:hint="eastAsia"/>
          <w:sz w:val="24"/>
        </w:rPr>
        <w:t>考试日前</w:t>
      </w:r>
      <w:r>
        <w:rPr>
          <w:rFonts w:ascii="Times New Roman" w:eastAsia="宋体" w:hAnsi="Times New Roman" w:cs="宋体" w:hint="eastAsia"/>
          <w:sz w:val="24"/>
        </w:rPr>
        <w:t>14</w:t>
      </w:r>
      <w:r>
        <w:rPr>
          <w:rFonts w:ascii="Times New Roman" w:eastAsia="宋体" w:hAnsi="Times New Roman" w:cs="宋体" w:hint="eastAsia"/>
          <w:sz w:val="24"/>
        </w:rPr>
        <w:t>天内无武汉，中、高风险地区，境外国家及港澳台地区旅居史的考生；</w:t>
      </w:r>
    </w:p>
    <w:p w:rsidR="00CC4EC4" w:rsidRDefault="00CB65E1">
      <w:pPr>
        <w:spacing w:line="440" w:lineRule="exact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/>
          <w:sz w:val="24"/>
        </w:rPr>
        <w:t>②</w:t>
      </w:r>
      <w:r>
        <w:rPr>
          <w:rFonts w:ascii="Calibri" w:eastAsia="宋体" w:hAnsi="Calibri" w:cs="Calibri"/>
          <w:sz w:val="24"/>
        </w:rPr>
        <w:t>考试日前</w:t>
      </w:r>
      <w:r>
        <w:rPr>
          <w:rFonts w:ascii="Calibri" w:eastAsia="宋体" w:hAnsi="Calibri" w:cs="Calibri"/>
          <w:sz w:val="24"/>
        </w:rPr>
        <w:t>14</w:t>
      </w:r>
      <w:r>
        <w:rPr>
          <w:rFonts w:ascii="Calibri" w:eastAsia="宋体" w:hAnsi="Calibri" w:cs="Calibri"/>
          <w:sz w:val="24"/>
        </w:rPr>
        <w:t>天内有武汉旅居史、有中风险地区旅居史的考生</w:t>
      </w:r>
      <w:r>
        <w:rPr>
          <w:rFonts w:ascii="Calibri" w:eastAsia="宋体" w:hAnsi="Calibri" w:cs="Calibri" w:hint="eastAsia"/>
          <w:sz w:val="24"/>
        </w:rPr>
        <w:t>；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Calibri" w:eastAsia="宋体" w:hAnsi="Calibri" w:cs="Calibri"/>
          <w:sz w:val="24"/>
        </w:rPr>
        <w:t>③</w:t>
      </w:r>
      <w:r>
        <w:rPr>
          <w:rFonts w:ascii="Calibri" w:eastAsia="宋体" w:hAnsi="Calibri" w:cs="Calibri"/>
          <w:sz w:val="24"/>
        </w:rPr>
        <w:t>考试日前</w:t>
      </w:r>
      <w:r>
        <w:rPr>
          <w:rFonts w:ascii="Calibri" w:eastAsia="宋体" w:hAnsi="Calibri" w:cs="Calibri"/>
          <w:sz w:val="24"/>
        </w:rPr>
        <w:t>14</w:t>
      </w:r>
      <w:r>
        <w:rPr>
          <w:rFonts w:ascii="Calibri" w:eastAsia="宋体" w:hAnsi="Calibri" w:cs="Calibri"/>
          <w:sz w:val="24"/>
        </w:rPr>
        <w:t>天内有高风险地区和境外国家及港澳台地区旅居史的考生</w:t>
      </w:r>
      <w:r>
        <w:rPr>
          <w:rFonts w:ascii="Calibri" w:eastAsia="宋体" w:hAnsi="Calibri" w:cs="Calibri" w:hint="eastAsia"/>
          <w:sz w:val="24"/>
        </w:rPr>
        <w:t>。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上述承诺真实有效，若因存在欺骗和隐瞒导致的任何不良后果，本人愿意承担一切法律责任和纪律责任。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                                </w:t>
      </w:r>
      <w:r>
        <w:rPr>
          <w:rFonts w:ascii="Times New Roman" w:eastAsia="宋体" w:hAnsi="Times New Roman" w:cs="宋体" w:hint="eastAsia"/>
          <w:sz w:val="24"/>
        </w:rPr>
        <w:t>承诺人：</w:t>
      </w:r>
    </w:p>
    <w:p w:rsidR="00CC4EC4" w:rsidRDefault="00CB65E1">
      <w:pPr>
        <w:spacing w:line="440" w:lineRule="exact"/>
        <w:ind w:firstLineChars="2000" w:firstLine="480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身份证号码：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                                </w:t>
      </w:r>
      <w:r>
        <w:rPr>
          <w:rFonts w:ascii="Times New Roman" w:eastAsia="宋体" w:hAnsi="Times New Roman" w:cs="宋体" w:hint="eastAsia"/>
          <w:sz w:val="24"/>
        </w:rPr>
        <w:t>联系电话：</w:t>
      </w:r>
    </w:p>
    <w:p w:rsidR="00CC4EC4" w:rsidRDefault="00CB65E1">
      <w:pPr>
        <w:spacing w:line="440" w:lineRule="exact"/>
        <w:ind w:firstLineChars="200" w:firstLine="480"/>
        <w:rPr>
          <w:rFonts w:ascii="Times New Roman" w:eastAsia="宋体" w:hAnsi="Times New Roman" w:cs="宋体"/>
          <w:b/>
          <w:kern w:val="0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                                      2020</w:t>
      </w:r>
      <w:r>
        <w:rPr>
          <w:rFonts w:ascii="Times New Roman" w:eastAsia="宋体" w:hAnsi="Times New Roman" w:cs="宋体" w:hint="eastAsia"/>
          <w:sz w:val="24"/>
        </w:rPr>
        <w:t>年</w:t>
      </w:r>
      <w:r>
        <w:rPr>
          <w:rFonts w:ascii="Times New Roman" w:eastAsia="宋体" w:hAnsi="Times New Roman" w:cs="宋体" w:hint="eastAsia"/>
          <w:sz w:val="24"/>
        </w:rPr>
        <w:t xml:space="preserve">    </w:t>
      </w:r>
      <w:r>
        <w:rPr>
          <w:rFonts w:ascii="Times New Roman" w:eastAsia="宋体" w:hAnsi="Times New Roman" w:cs="宋体" w:hint="eastAsia"/>
          <w:sz w:val="24"/>
        </w:rPr>
        <w:t>月</w:t>
      </w:r>
      <w:r>
        <w:rPr>
          <w:rFonts w:ascii="Times New Roman" w:eastAsia="宋体" w:hAnsi="Times New Roman" w:cs="宋体" w:hint="eastAsia"/>
          <w:sz w:val="24"/>
        </w:rPr>
        <w:t xml:space="preserve">   </w:t>
      </w:r>
      <w:r>
        <w:rPr>
          <w:rFonts w:ascii="Times New Roman" w:eastAsia="宋体" w:hAnsi="Times New Roman" w:cs="宋体" w:hint="eastAsia"/>
          <w:sz w:val="24"/>
        </w:rPr>
        <w:t>日</w:t>
      </w:r>
    </w:p>
    <w:p w:rsidR="00CC4EC4" w:rsidRDefault="00CC4EC4">
      <w:pPr>
        <w:rPr>
          <w:rFonts w:ascii="Times New Roman" w:eastAsia="宋体" w:hAnsi="Times New Roman" w:cs="Times New Roman"/>
        </w:rPr>
      </w:pPr>
    </w:p>
    <w:p w:rsidR="00CC4EC4" w:rsidRDefault="00CC4EC4">
      <w:pPr>
        <w:rPr>
          <w:rFonts w:ascii="仿宋_GB2312" w:eastAsia="仿宋_GB2312" w:hAnsi="仿宋_GB2312" w:cs="仿宋_GB2312"/>
          <w:sz w:val="32"/>
          <w:szCs w:val="32"/>
        </w:rPr>
        <w:sectPr w:rsidR="00CC4EC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EC4" w:rsidRDefault="00CB65E1">
      <w:pPr>
        <w:rPr>
          <w:rStyle w:val="bjh-p"/>
          <w:rFonts w:ascii="Times New Roman" w:eastAsia="楷体" w:hAnsi="Times New Roman" w:cs="楷体"/>
          <w:b/>
          <w:bCs/>
          <w:kern w:val="0"/>
          <w:sz w:val="24"/>
        </w:rPr>
      </w:pP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lastRenderedPageBreak/>
        <w:t>附件</w:t>
      </w: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t>2</w:t>
      </w: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t>-2</w:t>
      </w:r>
      <w:r>
        <w:rPr>
          <w:rStyle w:val="bjh-p"/>
          <w:rFonts w:ascii="等线" w:eastAsia="楷体" w:hAnsi="等线" w:cs="楷体" w:hint="eastAsia"/>
          <w:b/>
          <w:bCs/>
          <w:kern w:val="0"/>
          <w:sz w:val="24"/>
        </w:rPr>
        <w:t>：</w:t>
      </w:r>
    </w:p>
    <w:p w:rsidR="00CC4EC4" w:rsidRDefault="00CB65E1">
      <w:pPr>
        <w:widowControl/>
        <w:shd w:val="clear" w:color="auto" w:fill="FFFFFF"/>
        <w:spacing w:line="560" w:lineRule="exact"/>
        <w:ind w:firstLineChars="200" w:firstLine="560"/>
        <w:jc w:val="center"/>
        <w:rPr>
          <w:rStyle w:val="bjh-p"/>
          <w:rFonts w:ascii="Times New Roman" w:eastAsia="黑体" w:hAnsi="Times New Roman" w:cs="黑体"/>
          <w:bCs/>
          <w:kern w:val="0"/>
          <w:sz w:val="28"/>
          <w:szCs w:val="28"/>
        </w:rPr>
      </w:pPr>
      <w:r>
        <w:rPr>
          <w:rStyle w:val="bjh-p"/>
          <w:rFonts w:ascii="Times New Roman" w:eastAsia="黑体" w:hAnsi="Times New Roman" w:cs="黑体" w:hint="eastAsia"/>
          <w:bCs/>
          <w:kern w:val="0"/>
          <w:sz w:val="28"/>
          <w:szCs w:val="28"/>
        </w:rPr>
        <w:t>健康码申领简易操作指南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b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b/>
          <w:kern w:val="0"/>
          <w:sz w:val="24"/>
        </w:rPr>
        <w:t>指南</w:t>
      </w:r>
      <w:r>
        <w:rPr>
          <w:rStyle w:val="bjh-p"/>
          <w:rFonts w:ascii="Times New Roman" w:eastAsia="等线" w:hAnsi="Times New Roman" w:cs="Times New Roman" w:hint="eastAsia"/>
          <w:b/>
          <w:kern w:val="0"/>
          <w:sz w:val="24"/>
        </w:rPr>
        <w:t>1</w:t>
      </w:r>
      <w:r>
        <w:rPr>
          <w:rStyle w:val="bjh-p"/>
          <w:rFonts w:ascii="Times New Roman" w:eastAsia="等线" w:hAnsi="Times New Roman" w:cs="Times New Roman" w:hint="eastAsia"/>
          <w:b/>
          <w:kern w:val="0"/>
          <w:sz w:val="24"/>
        </w:rPr>
        <w:t>：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第一步，关注“湖南省居民健康卡”微信公众号或扫描湖南省居民健康卡二维码。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第二步，在公众号菜单中点击“健康卡”，点击“添加健康卡”功能。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第三步，输入姓名、身份证号码、手机号码等信息，提交。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生成临时健康码，颜色为“红”、“黄”或“绿”。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b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b/>
          <w:kern w:val="0"/>
          <w:sz w:val="24"/>
        </w:rPr>
        <w:t>指南</w:t>
      </w:r>
      <w:r>
        <w:rPr>
          <w:rStyle w:val="bjh-p"/>
          <w:rFonts w:ascii="Times New Roman" w:eastAsia="等线" w:hAnsi="Times New Roman" w:cs="Times New Roman" w:hint="eastAsia"/>
          <w:b/>
          <w:kern w:val="0"/>
          <w:sz w:val="24"/>
        </w:rPr>
        <w:t>2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第一步，关注“湘微教育”微信公众号。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第二步，点击“湘微教育”微信公众号底部“健康卡”菜单。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第三步，点击“添加健康卡”功能。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第四步，输入姓名、身份证号码、手机号码等信息，提交。</w:t>
      </w:r>
    </w:p>
    <w:p w:rsidR="00CC4EC4" w:rsidRDefault="00CB65E1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宋体" w:hAnsi="Times New Roman" w:cs="宋体"/>
          <w:kern w:val="0"/>
          <w:sz w:val="24"/>
        </w:rPr>
      </w:pPr>
      <w:r>
        <w:rPr>
          <w:rStyle w:val="bjh-p"/>
          <w:rFonts w:ascii="Times New Roman" w:eastAsia="等线" w:hAnsi="Times New Roman" w:cs="Times New Roman" w:hint="eastAsia"/>
          <w:kern w:val="0"/>
          <w:sz w:val="24"/>
        </w:rPr>
        <w:t>生成临时健康码，颜色为“红”、“黄”或“绿”。</w:t>
      </w:r>
    </w:p>
    <w:p w:rsidR="00CC4EC4" w:rsidRDefault="00CC4EC4">
      <w:pPr>
        <w:widowControl/>
        <w:shd w:val="clear" w:color="auto" w:fill="FFFFFF"/>
        <w:spacing w:line="360" w:lineRule="auto"/>
        <w:ind w:firstLineChars="200" w:firstLine="480"/>
        <w:rPr>
          <w:rStyle w:val="bjh-p"/>
          <w:rFonts w:ascii="Times New Roman" w:eastAsia="仿宋" w:hAnsi="Times New Roman" w:cs="仿宋"/>
          <w:kern w:val="0"/>
          <w:sz w:val="24"/>
        </w:rPr>
      </w:pPr>
    </w:p>
    <w:p w:rsidR="00CC4EC4" w:rsidRDefault="00CC4EC4">
      <w:pPr>
        <w:jc w:val="center"/>
        <w:rPr>
          <w:rStyle w:val="bjh-p"/>
          <w:rFonts w:ascii="Times New Roman" w:eastAsia="黑体" w:hAnsi="Times New Roman" w:cs="黑体"/>
          <w:bCs/>
          <w:kern w:val="0"/>
          <w:sz w:val="28"/>
          <w:szCs w:val="28"/>
        </w:rPr>
      </w:pPr>
    </w:p>
    <w:p w:rsidR="00CC4EC4" w:rsidRDefault="00CB65E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Style w:val="bjh-p"/>
          <w:rFonts w:ascii="等线" w:eastAsia="黑体" w:hAnsi="等线" w:cs="黑体" w:hint="eastAsia"/>
          <w:bCs/>
          <w:kern w:val="0"/>
          <w:sz w:val="28"/>
          <w:szCs w:val="28"/>
        </w:rPr>
        <w:t>通信行程卡申领操作指南</w:t>
      </w:r>
    </w:p>
    <w:p w:rsidR="00CC4EC4" w:rsidRDefault="00CB65E1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第一步：微信—发现—小程序—搜索添加通信行程卡</w:t>
      </w:r>
    </w:p>
    <w:p w:rsidR="00CC4EC4" w:rsidRDefault="00CB65E1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第二步：进入小程序通信行程卡—输入本人电话号码、验证码—点击查询</w:t>
      </w:r>
    </w:p>
    <w:p w:rsidR="00CC4EC4" w:rsidRDefault="00CB65E1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即可查询到</w:t>
      </w:r>
      <w:r>
        <w:rPr>
          <w:rFonts w:ascii="Times New Roman" w:eastAsia="宋体" w:hAnsi="Times New Roman" w:cs="宋体" w:hint="eastAsia"/>
          <w:sz w:val="24"/>
        </w:rPr>
        <w:t>14</w:t>
      </w:r>
      <w:r>
        <w:rPr>
          <w:rFonts w:ascii="Times New Roman" w:eastAsia="宋体" w:hAnsi="Times New Roman" w:cs="宋体" w:hint="eastAsia"/>
          <w:sz w:val="24"/>
        </w:rPr>
        <w:t>天内到访的国家（地区）与停留</w:t>
      </w:r>
      <w:r>
        <w:rPr>
          <w:rFonts w:ascii="Times New Roman" w:eastAsia="宋体" w:hAnsi="Times New Roman" w:cs="宋体" w:hint="eastAsia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小时以上的国内城市</w:t>
      </w:r>
    </w:p>
    <w:p w:rsidR="00CC4EC4" w:rsidRDefault="00CC4EC4">
      <w:pPr>
        <w:rPr>
          <w:rFonts w:ascii="Times New Roman" w:eastAsia="宋体" w:hAnsi="Times New Roman" w:cs="Times New Roman"/>
        </w:rPr>
      </w:pPr>
    </w:p>
    <w:p w:rsidR="00CC4EC4" w:rsidRDefault="00CC4EC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C4EC4" w:rsidSect="00CC4E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E1" w:rsidRDefault="00CB65E1" w:rsidP="009E0AAD">
      <w:r>
        <w:separator/>
      </w:r>
    </w:p>
  </w:endnote>
  <w:endnote w:type="continuationSeparator" w:id="0">
    <w:p w:rsidR="00CB65E1" w:rsidRDefault="00CB65E1" w:rsidP="009E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E1" w:rsidRDefault="00CB65E1" w:rsidP="009E0AAD">
      <w:r>
        <w:separator/>
      </w:r>
    </w:p>
  </w:footnote>
  <w:footnote w:type="continuationSeparator" w:id="0">
    <w:p w:rsidR="00CB65E1" w:rsidRDefault="00CB65E1" w:rsidP="009E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C4"/>
    <w:rsid w:val="009E0AAD"/>
    <w:rsid w:val="00CB65E1"/>
    <w:rsid w:val="00CC4EC4"/>
    <w:rsid w:val="2B0E2AF4"/>
    <w:rsid w:val="2B3F0894"/>
    <w:rsid w:val="3D9254F9"/>
    <w:rsid w:val="4B580383"/>
    <w:rsid w:val="5C7E5852"/>
    <w:rsid w:val="65B53B6A"/>
    <w:rsid w:val="6FD818D5"/>
    <w:rsid w:val="779A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E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C4EC4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customStyle="1" w:styleId="bjh-p">
    <w:name w:val="bjh-p"/>
    <w:qFormat/>
    <w:rsid w:val="00CC4EC4"/>
  </w:style>
  <w:style w:type="paragraph" w:styleId="a4">
    <w:name w:val="header"/>
    <w:basedOn w:val="a"/>
    <w:link w:val="Char"/>
    <w:rsid w:val="009E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0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E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0A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815</Characters>
  <Application>Microsoft Office Word</Application>
  <DocSecurity>0</DocSecurity>
  <Lines>47</Lines>
  <Paragraphs>42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2020-06-21T13:02:00Z</dcterms:created>
  <dcterms:modified xsi:type="dcterms:W3CDTF">2020-07-15T03:22:00Z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